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BF" w:rsidRDefault="001E2FBF" w:rsidP="001E2FBF">
      <w:pPr>
        <w:ind w:left="7080" w:firstLine="708"/>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Lisa </w:t>
      </w:r>
    </w:p>
    <w:p w:rsidR="001E2FBF" w:rsidRPr="001E2FBF" w:rsidRDefault="001E2FBF" w:rsidP="001E2FBF">
      <w:pPr>
        <w:ind w:left="7080"/>
        <w:rPr>
          <w:rFonts w:ascii="Times New Roman" w:hAnsi="Times New Roman" w:cs="Times New Roman"/>
          <w:sz w:val="24"/>
          <w:szCs w:val="24"/>
        </w:rPr>
      </w:pPr>
      <w:r w:rsidRPr="001E2FBF">
        <w:rPr>
          <w:rFonts w:ascii="Times New Roman" w:hAnsi="Times New Roman" w:cs="Times New Roman"/>
          <w:sz w:val="24"/>
          <w:szCs w:val="24"/>
        </w:rPr>
        <w:t>Kehtna Põhikooli kodukorrale nr 1-2/19-2018</w:t>
      </w:r>
    </w:p>
    <w:p w:rsidR="001E2FBF" w:rsidRDefault="001E2FBF" w:rsidP="00D97B5C">
      <w:pPr>
        <w:rPr>
          <w:rFonts w:ascii="Times New Roman" w:hAnsi="Times New Roman" w:cs="Times New Roman"/>
          <w:b/>
          <w:sz w:val="24"/>
          <w:szCs w:val="24"/>
        </w:rPr>
      </w:pPr>
    </w:p>
    <w:p w:rsidR="001E2FBF" w:rsidRDefault="001E2FBF" w:rsidP="00D97B5C">
      <w:pPr>
        <w:rPr>
          <w:rFonts w:ascii="Times New Roman" w:hAnsi="Times New Roman" w:cs="Times New Roman"/>
          <w:b/>
          <w:sz w:val="24"/>
          <w:szCs w:val="24"/>
        </w:rPr>
      </w:pPr>
    </w:p>
    <w:p w:rsidR="00D97B5C" w:rsidRPr="001E2FBF" w:rsidRDefault="00D97B5C" w:rsidP="001E2FBF">
      <w:pPr>
        <w:jc w:val="both"/>
        <w:rPr>
          <w:rFonts w:ascii="Times New Roman" w:hAnsi="Times New Roman" w:cs="Times New Roman"/>
          <w:b/>
          <w:sz w:val="24"/>
          <w:szCs w:val="24"/>
        </w:rPr>
      </w:pPr>
      <w:r w:rsidRPr="001E2FBF">
        <w:rPr>
          <w:rFonts w:ascii="Times New Roman" w:hAnsi="Times New Roman" w:cs="Times New Roman"/>
          <w:b/>
          <w:sz w:val="24"/>
          <w:szCs w:val="24"/>
        </w:rPr>
        <w:t xml:space="preserve">Kehtna Põhikooli </w:t>
      </w:r>
      <w:proofErr w:type="spellStart"/>
      <w:r w:rsidR="009600F1" w:rsidRPr="001E2FBF">
        <w:rPr>
          <w:rFonts w:ascii="Times New Roman" w:hAnsi="Times New Roman" w:cs="Times New Roman"/>
          <w:b/>
          <w:sz w:val="24"/>
          <w:szCs w:val="24"/>
        </w:rPr>
        <w:t>jälgimiseadmestiku</w:t>
      </w:r>
      <w:proofErr w:type="spellEnd"/>
      <w:r w:rsidR="009600F1" w:rsidRPr="001E2FBF">
        <w:rPr>
          <w:rFonts w:ascii="Times New Roman" w:hAnsi="Times New Roman" w:cs="Times New Roman"/>
          <w:b/>
          <w:sz w:val="24"/>
          <w:szCs w:val="24"/>
        </w:rPr>
        <w:t xml:space="preserve"> </w:t>
      </w:r>
      <w:r w:rsidR="008A2F43" w:rsidRPr="001E2FBF">
        <w:rPr>
          <w:rFonts w:ascii="Times New Roman" w:hAnsi="Times New Roman" w:cs="Times New Roman"/>
          <w:b/>
          <w:sz w:val="24"/>
          <w:szCs w:val="24"/>
        </w:rPr>
        <w:t xml:space="preserve">kasutamise </w:t>
      </w:r>
      <w:r w:rsidRPr="001E2FBF">
        <w:rPr>
          <w:rFonts w:ascii="Times New Roman" w:hAnsi="Times New Roman" w:cs="Times New Roman"/>
          <w:b/>
          <w:sz w:val="24"/>
          <w:szCs w:val="24"/>
        </w:rPr>
        <w:t>kord</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Käesolev kord reguleerib Kehtna Põhikooli ( (edaspidiselt Kooli) territooriumil (Staadioni 16, Kehtna) ja hoonetes asuva videovalvesüsteemi kasutamise.</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1. Eesmärk</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Videovalvesüs</w:t>
      </w:r>
      <w:r w:rsidR="008A2F43" w:rsidRPr="001E2FBF">
        <w:rPr>
          <w:rFonts w:ascii="Times New Roman" w:hAnsi="Times New Roman" w:cs="Times New Roman"/>
          <w:sz w:val="24"/>
          <w:szCs w:val="24"/>
        </w:rPr>
        <w:t>teemi eesmärgiks on K</w:t>
      </w:r>
      <w:r w:rsidRPr="001E2FBF">
        <w:rPr>
          <w:rFonts w:ascii="Times New Roman" w:hAnsi="Times New Roman" w:cs="Times New Roman"/>
          <w:sz w:val="24"/>
          <w:szCs w:val="24"/>
        </w:rPr>
        <w:t xml:space="preserve">ooli territooriumi ja hoonekompleksi kasutamise turvalisuse tõstmine liikumise jälgimiseks ja fikseerimiseks kooli vahetus ümbruses ning </w:t>
      </w:r>
      <w:proofErr w:type="spellStart"/>
      <w:r w:rsidRPr="001E2FBF">
        <w:rPr>
          <w:rFonts w:ascii="Times New Roman" w:hAnsi="Times New Roman" w:cs="Times New Roman"/>
          <w:sz w:val="24"/>
          <w:szCs w:val="24"/>
        </w:rPr>
        <w:t>üldkasutatavates</w:t>
      </w:r>
      <w:proofErr w:type="spellEnd"/>
      <w:r w:rsidRPr="001E2FBF">
        <w:rPr>
          <w:rFonts w:ascii="Times New Roman" w:hAnsi="Times New Roman" w:cs="Times New Roman"/>
          <w:sz w:val="24"/>
          <w:szCs w:val="24"/>
        </w:rPr>
        <w:t xml:space="preserve"> ruumides – klassiruumides, koridorides, fuajeedes, spordikompleksis ja raamatukogus. Samuti võimalike tunnist puudumiste, hilinemiste jmt probleemide välja selgitamiseks.</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2. Videosüsteemi kirjeldus</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 xml:space="preserve">Hoonekompleksi </w:t>
      </w:r>
      <w:proofErr w:type="spellStart"/>
      <w:r w:rsidRPr="001E2FBF">
        <w:rPr>
          <w:rFonts w:ascii="Times New Roman" w:hAnsi="Times New Roman" w:cs="Times New Roman"/>
          <w:sz w:val="24"/>
          <w:szCs w:val="24"/>
        </w:rPr>
        <w:t>üldkasutatavatesse</w:t>
      </w:r>
      <w:proofErr w:type="spellEnd"/>
      <w:r w:rsidRPr="001E2FBF">
        <w:rPr>
          <w:rFonts w:ascii="Times New Roman" w:hAnsi="Times New Roman" w:cs="Times New Roman"/>
          <w:sz w:val="24"/>
          <w:szCs w:val="24"/>
        </w:rPr>
        <w:t xml:space="preserve"> ruumidesse on paigaldatud kaamerad, mille poolt edastatav pilt on vaadeldav Kooli direktori poolt. Kooli serveriruumis asuvad videovalvesüsteemi digitaalsed salvestid, mis võimaldavad vaadata toimunut tagasiulatuvalt. Salvestite vid</w:t>
      </w:r>
      <w:r w:rsidR="008A2F43" w:rsidRPr="001E2FBF">
        <w:rPr>
          <w:rFonts w:ascii="Times New Roman" w:hAnsi="Times New Roman" w:cs="Times New Roman"/>
          <w:sz w:val="24"/>
          <w:szCs w:val="24"/>
        </w:rPr>
        <w:t>eoarhiiv säilib neli nädalat (s</w:t>
      </w:r>
      <w:r w:rsidRPr="001E2FBF">
        <w:rPr>
          <w:rFonts w:ascii="Times New Roman" w:hAnsi="Times New Roman" w:cs="Times New Roman"/>
          <w:sz w:val="24"/>
          <w:szCs w:val="24"/>
        </w:rPr>
        <w:t>t automaatselt kirjutatakse salvestite poolt vanem informatsioon üle). Täiendavat pildiarhiivi ei salvestata. Kooli serveriruumi sisenemine on kõrvalistele isikutele lubatud ainult Kooli direktori loal. Serveriruumi võivad siseneda Kehtna Põhikooli direktor, administraator, IT-tugiisik, rikete korral tehnilised töötajad.</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3. Kaamerate poolt edastatava pildi jälgimine</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Videovalvesüsteemi poolt edastatavat pilti on võimalik jälgida vastavat parooli teades ja seda saab teha Kehtna Põhi</w:t>
      </w:r>
      <w:r w:rsidR="008A2F43" w:rsidRPr="001E2FBF">
        <w:rPr>
          <w:rFonts w:ascii="Times New Roman" w:hAnsi="Times New Roman" w:cs="Times New Roman"/>
          <w:sz w:val="24"/>
          <w:szCs w:val="24"/>
        </w:rPr>
        <w:t>kooli direktori kabinetis</w:t>
      </w:r>
      <w:r w:rsidRPr="001E2FBF">
        <w:rPr>
          <w:rFonts w:ascii="Times New Roman" w:hAnsi="Times New Roman" w:cs="Times New Roman"/>
          <w:sz w:val="24"/>
          <w:szCs w:val="24"/>
        </w:rPr>
        <w:t>. Videosüsteemi edastatava pi</w:t>
      </w:r>
      <w:r w:rsidR="008A2F43" w:rsidRPr="001E2FBF">
        <w:rPr>
          <w:rFonts w:ascii="Times New Roman" w:hAnsi="Times New Roman" w:cs="Times New Roman"/>
          <w:sz w:val="24"/>
          <w:szCs w:val="24"/>
        </w:rPr>
        <w:t xml:space="preserve">ldi vaatamine on tehtud üle </w:t>
      </w:r>
      <w:r w:rsidRPr="001E2FBF">
        <w:rPr>
          <w:rFonts w:ascii="Times New Roman" w:hAnsi="Times New Roman" w:cs="Times New Roman"/>
          <w:sz w:val="24"/>
          <w:szCs w:val="24"/>
        </w:rPr>
        <w:t xml:space="preserve">maja </w:t>
      </w:r>
      <w:proofErr w:type="spellStart"/>
      <w:r w:rsidRPr="001E2FBF">
        <w:rPr>
          <w:rFonts w:ascii="Times New Roman" w:hAnsi="Times New Roman" w:cs="Times New Roman"/>
          <w:sz w:val="24"/>
          <w:szCs w:val="24"/>
        </w:rPr>
        <w:t>sisevõrgu</w:t>
      </w:r>
      <w:proofErr w:type="spellEnd"/>
      <w:r w:rsidRPr="001E2FBF">
        <w:rPr>
          <w:rFonts w:ascii="Times New Roman" w:hAnsi="Times New Roman" w:cs="Times New Roman"/>
          <w:sz w:val="24"/>
          <w:szCs w:val="24"/>
        </w:rPr>
        <w:t xml:space="preserve"> jälgitavaks ainult arvutitest, millesse on installeeritud spetsiaalne tarkvara. Videosüsteemi poolt edastatava pildi jälgimine on kõrvalistele isikutele keelatud.</w:t>
      </w:r>
    </w:p>
    <w:p w:rsidR="00D97B5C"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4. Salvestatud informatsiooni kasutamine</w:t>
      </w:r>
    </w:p>
    <w:p w:rsidR="00E576B8" w:rsidRPr="001E2FBF" w:rsidRDefault="00D97B5C" w:rsidP="001E2FBF">
      <w:pPr>
        <w:jc w:val="both"/>
        <w:rPr>
          <w:rFonts w:ascii="Times New Roman" w:hAnsi="Times New Roman" w:cs="Times New Roman"/>
          <w:sz w:val="24"/>
          <w:szCs w:val="24"/>
        </w:rPr>
      </w:pPr>
      <w:r w:rsidRPr="001E2FBF">
        <w:rPr>
          <w:rFonts w:ascii="Times New Roman" w:hAnsi="Times New Roman" w:cs="Times New Roman"/>
          <w:sz w:val="24"/>
          <w:szCs w:val="24"/>
        </w:rPr>
        <w:t>Salvestatud informatsioonile ligipääs ja vaatamine on kaitstud parooliga. Salvestatud videomaterjali vaatamise eesmärgiks on tuvastada toimunud sündmuste asjaolusid ja selles osalenuid. Salvestatud informatsiooni läbivaatamise õigus on administraatoril. Salvestatud materjali läbivaatamist korraldab IT-t</w:t>
      </w:r>
      <w:r w:rsidR="009600F1" w:rsidRPr="001E2FBF">
        <w:rPr>
          <w:rFonts w:ascii="Times New Roman" w:hAnsi="Times New Roman" w:cs="Times New Roman"/>
          <w:sz w:val="24"/>
          <w:szCs w:val="24"/>
        </w:rPr>
        <w:t>ugiisik või direktor,</w:t>
      </w:r>
      <w:r w:rsidRPr="001E2FBF">
        <w:rPr>
          <w:rFonts w:ascii="Times New Roman" w:hAnsi="Times New Roman" w:cs="Times New Roman"/>
          <w:sz w:val="24"/>
          <w:szCs w:val="24"/>
        </w:rPr>
        <w:t xml:space="preserve"> kes omavad selleks vajalikku parooli. Parooli andmine teistele isikutele on keelatud.</w:t>
      </w:r>
    </w:p>
    <w:sectPr w:rsidR="00E576B8" w:rsidRPr="001E2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C4"/>
    <w:rsid w:val="001E2FBF"/>
    <w:rsid w:val="004807CD"/>
    <w:rsid w:val="006A30C4"/>
    <w:rsid w:val="008A2F43"/>
    <w:rsid w:val="009600F1"/>
    <w:rsid w:val="00A064CA"/>
    <w:rsid w:val="00D97B5C"/>
    <w:rsid w:val="00E576B8"/>
    <w:rsid w:val="00FF64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4BFA0-9C97-4FFD-B2F8-3AEEE14D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1833</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Liivi Siim</dc:creator>
  <cp:keywords/>
  <dc:description/>
  <cp:lastModifiedBy>Ragne Falilejev</cp:lastModifiedBy>
  <cp:revision>2</cp:revision>
  <dcterms:created xsi:type="dcterms:W3CDTF">2019-09-17T09:41:00Z</dcterms:created>
  <dcterms:modified xsi:type="dcterms:W3CDTF">2019-09-17T09:41:00Z</dcterms:modified>
</cp:coreProperties>
</file>